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Lato" w:cs="Lato" w:eastAsia="Lato" w:hAnsi="Lato"/>
          <w:sz w:val="120"/>
          <w:szCs w:val="120"/>
        </w:rPr>
      </w:pPr>
      <w:r w:rsidDel="00000000" w:rsidR="00000000" w:rsidRPr="00000000">
        <w:rPr>
          <w:rFonts w:ascii="Lato" w:cs="Lato" w:eastAsia="Lato" w:hAnsi="Lato"/>
          <w:sz w:val="120"/>
          <w:szCs w:val="120"/>
          <w:rtl w:val="0"/>
        </w:rPr>
        <w:t xml:space="preserve">Working Alone?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Lato" w:cs="Lato" w:eastAsia="Lato" w:hAnsi="Lato"/>
          <w:sz w:val="48"/>
          <w:szCs w:val="48"/>
        </w:rPr>
      </w:pPr>
      <w:r w:rsidDel="00000000" w:rsidR="00000000" w:rsidRPr="00000000">
        <w:rPr>
          <w:rFonts w:ascii="Lato" w:cs="Lato" w:eastAsia="Lato" w:hAnsi="Lato"/>
          <w:sz w:val="48"/>
          <w:szCs w:val="48"/>
          <w:rtl w:val="0"/>
        </w:rPr>
        <w:t xml:space="preserve">Avoid working alone!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If you post a message on the team Slack, there will probably be someone nearby who can join you!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sz w:val="36"/>
          <w:szCs w:val="36"/>
          <w:rtl w:val="0"/>
        </w:rPr>
        <w:t xml:space="preserve">If you do have to work alone: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sz w:val="36"/>
          <w:szCs w:val="36"/>
          <w:rtl w:val="0"/>
        </w:rPr>
        <w:t xml:space="preserve">Contact the safety officer, the captain or another team member to let them know you are working alone.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sz w:val="36"/>
          <w:szCs w:val="36"/>
          <w:rtl w:val="0"/>
        </w:rPr>
        <w:t xml:space="preserve">Establish a way for you to check in with the other member every 45 mins - 1 hour, depending on the work.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sz w:val="36"/>
          <w:szCs w:val="36"/>
          <w:rtl w:val="0"/>
        </w:rPr>
        <w:t xml:space="preserve">Ensure the other member knows to call UBC Campus Security if a check-in is missed and you cannot be reached.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Lato" w:cs="Lato" w:eastAsia="Lato" w:hAnsi="Lato"/>
          <w:sz w:val="36"/>
          <w:szCs w:val="36"/>
        </w:rPr>
      </w:pPr>
      <w:r w:rsidDel="00000000" w:rsidR="00000000" w:rsidRPr="00000000">
        <w:rPr>
          <w:rFonts w:ascii="Lato" w:cs="Lato" w:eastAsia="Lato" w:hAnsi="Lato"/>
          <w:sz w:val="36"/>
          <w:szCs w:val="36"/>
          <w:rtl w:val="0"/>
        </w:rPr>
        <w:t xml:space="preserve">You may NOT use the </w:t>
      </w:r>
      <w:r w:rsidDel="00000000" w:rsidR="00000000" w:rsidRPr="00000000">
        <w:rPr>
          <w:rFonts w:ascii="Lato" w:cs="Lato" w:eastAsia="Lato" w:hAnsi="Lato"/>
          <w:b w:val="1"/>
          <w:sz w:val="36"/>
          <w:szCs w:val="36"/>
          <w:rtl w:val="0"/>
        </w:rPr>
        <w:t xml:space="preserve">bandsaw</w:t>
      </w:r>
      <w:r w:rsidDel="00000000" w:rsidR="00000000" w:rsidRPr="00000000">
        <w:rPr>
          <w:rFonts w:ascii="Lato" w:cs="Lato" w:eastAsia="Lato" w:hAnsi="Lato"/>
          <w:sz w:val="36"/>
          <w:szCs w:val="36"/>
          <w:rtl w:val="0"/>
        </w:rPr>
        <w:t xml:space="preserve"> or the </w:t>
      </w:r>
      <w:r w:rsidDel="00000000" w:rsidR="00000000" w:rsidRPr="00000000">
        <w:rPr>
          <w:rFonts w:ascii="Lato" w:cs="Lato" w:eastAsia="Lato" w:hAnsi="Lato"/>
          <w:b w:val="1"/>
          <w:sz w:val="36"/>
          <w:szCs w:val="36"/>
          <w:rtl w:val="0"/>
        </w:rPr>
        <w:t xml:space="preserve">mill </w:t>
      </w:r>
      <w:r w:rsidDel="00000000" w:rsidR="00000000" w:rsidRPr="00000000">
        <w:rPr>
          <w:rFonts w:ascii="Lato" w:cs="Lato" w:eastAsia="Lato" w:hAnsi="Lato"/>
          <w:sz w:val="36"/>
          <w:szCs w:val="36"/>
          <w:rtl w:val="0"/>
        </w:rPr>
        <w:t xml:space="preserve">if you are working on your own.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3900491</wp:posOffset>
            </wp:positionH>
            <wp:positionV relativeFrom="paragraph">
              <wp:posOffset>1531905</wp:posOffset>
            </wp:positionV>
            <wp:extent cx="1928809" cy="820770"/>
            <wp:effectExtent b="0" l="0" r="0" t="0"/>
            <wp:wrapSquare wrapText="bothSides" distB="114300" distT="114300" distL="114300" distR="114300"/>
            <wp:docPr descr="blueswoop.png" id="1" name="image2.png"/>
            <a:graphic>
              <a:graphicData uri="http://schemas.openxmlformats.org/drawingml/2006/picture">
                <pic:pic>
                  <pic:nvPicPr>
                    <pic:cNvPr descr="blueswoop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28809" cy="8207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lef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